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4" w:rsidRPr="006118A5" w:rsidRDefault="00CA2436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CI-2020-7</w:t>
      </w:r>
      <w:r w:rsidR="003F2D3F">
        <w:rPr>
          <w:rFonts w:asciiTheme="minorHAnsi" w:hAnsiTheme="minorHAnsi" w:cstheme="minorHAnsi"/>
          <w:bCs/>
          <w:sz w:val="24"/>
          <w:szCs w:val="24"/>
        </w:rPr>
        <w:t>9</w:t>
      </w:r>
    </w:p>
    <w:p w:rsidR="00676084" w:rsidRPr="00CA2436" w:rsidRDefault="00676084" w:rsidP="00CA2436">
      <w:pPr>
        <w:pStyle w:val="Sarakstarindkopa"/>
        <w:numPr>
          <w:ilvl w:val="0"/>
          <w:numId w:val="2"/>
        </w:numPr>
        <w:jc w:val="right"/>
        <w:rPr>
          <w:rFonts w:asciiTheme="minorHAnsi" w:hAnsiTheme="minorHAnsi" w:cstheme="minorHAnsi"/>
          <w:b/>
        </w:rPr>
      </w:pPr>
      <w:r w:rsidRPr="00CA2436">
        <w:rPr>
          <w:rFonts w:asciiTheme="minorHAnsi" w:hAnsiTheme="minorHAnsi" w:cstheme="minorHAnsi"/>
          <w:b/>
        </w:rPr>
        <w:t>pielikums</w:t>
      </w:r>
    </w:p>
    <w:p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:rsidTr="006A2972">
        <w:tc>
          <w:tcPr>
            <w:tcW w:w="2189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676084" w:rsidRPr="006118A5" w:rsidRDefault="00676084" w:rsidP="00676084">
      <w:pPr>
        <w:tabs>
          <w:tab w:val="left" w:pos="7513"/>
        </w:tabs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cenu izpētē </w:t>
      </w:r>
      <w:r w:rsidR="000E483F">
        <w:rPr>
          <w:rFonts w:asciiTheme="minorHAnsi" w:hAnsiTheme="minorHAnsi" w:cstheme="minorHAnsi"/>
          <w:b/>
          <w:sz w:val="24"/>
          <w:szCs w:val="24"/>
          <w:lang w:val="lv-LV"/>
        </w:rPr>
        <w:t>„Videonovērošanas kameras iegāde – savvaļas dzīvnieku vērošanai tiešsaistē Papes dabas parkā”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Pr="00850CB9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</w:t>
      </w:r>
      <w:r w:rsidR="00CA2436">
        <w:rPr>
          <w:rFonts w:asciiTheme="minorHAnsi" w:hAnsiTheme="minorHAnsi" w:cstheme="minorHAnsi"/>
          <w:b/>
          <w:bCs/>
          <w:sz w:val="24"/>
          <w:szCs w:val="24"/>
          <w:lang w:val="lv-LV"/>
        </w:rPr>
        <w:t>7</w:t>
      </w:r>
      <w:r w:rsidR="003F2D3F">
        <w:rPr>
          <w:rFonts w:asciiTheme="minorHAnsi" w:hAnsiTheme="minorHAnsi" w:cstheme="minorHAnsi"/>
          <w:b/>
          <w:bCs/>
          <w:sz w:val="24"/>
          <w:szCs w:val="24"/>
          <w:lang w:val="lv-LV"/>
        </w:rPr>
        <w:t>9</w:t>
      </w:r>
      <w:bookmarkStart w:id="0" w:name="_GoBack"/>
      <w:bookmarkEnd w:id="0"/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</w:p>
    <w:p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nolikumu, tehnisko specifikāciju (3.pielikums) un piekrītam to nosacījumiem;</w:t>
      </w:r>
    </w:p>
    <w:p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</w:t>
      </w:r>
      <w:r w:rsidR="00CA2436">
        <w:rPr>
          <w:rFonts w:asciiTheme="minorHAnsi" w:hAnsiTheme="minorHAnsi" w:cstheme="minorHAnsi"/>
        </w:rPr>
        <w:t xml:space="preserve"> ka mūsu Piedāvājums ir spēkā 30 (trīs</w:t>
      </w:r>
      <w:r w:rsidRPr="006118A5">
        <w:rPr>
          <w:rFonts w:asciiTheme="minorHAnsi" w:hAnsiTheme="minorHAnsi" w:cstheme="minorHAnsi"/>
        </w:rPr>
        <w:t>desmit) dienas, skaitot no piedāvājumu atvēršanas dienas;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:rsidTr="006A2972">
        <w:trPr>
          <w:trHeight w:val="4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2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3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 w:rsidP="007664F7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>
    <w:nsid w:val="2CB26D2E"/>
    <w:multiLevelType w:val="hybridMultilevel"/>
    <w:tmpl w:val="AC5E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0E483F"/>
    <w:rsid w:val="001545A1"/>
    <w:rsid w:val="003F2D3F"/>
    <w:rsid w:val="00676084"/>
    <w:rsid w:val="007664F7"/>
    <w:rsid w:val="00A664CF"/>
    <w:rsid w:val="00C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2020-11-24T08:51:00Z</cp:lastPrinted>
  <dcterms:created xsi:type="dcterms:W3CDTF">2020-11-24T08:51:00Z</dcterms:created>
  <dcterms:modified xsi:type="dcterms:W3CDTF">2020-11-24T08:51:00Z</dcterms:modified>
</cp:coreProperties>
</file>